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F24BD02"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612737">
        <w:rPr>
          <w:rFonts w:ascii="Times New Roman" w:eastAsia="Arial Unicode MS" w:hAnsi="Times New Roman" w:cs="Times New Roman"/>
          <w:b/>
          <w:sz w:val="24"/>
          <w:szCs w:val="24"/>
          <w:lang w:eastAsia="lv-LV"/>
        </w:rPr>
        <w:t>5</w:t>
      </w:r>
      <w:r w:rsidR="00CD2078">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01ED5">
        <w:rPr>
          <w:rFonts w:ascii="Times New Roman" w:eastAsia="Arial Unicode MS" w:hAnsi="Times New Roman" w:cs="Times New Roman"/>
          <w:sz w:val="24"/>
          <w:szCs w:val="24"/>
          <w:lang w:eastAsia="lv-LV"/>
        </w:rPr>
        <w:t>1</w:t>
      </w:r>
      <w:r w:rsidR="00CD2078">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494A160A" w:rsidR="004260DF" w:rsidRDefault="004260D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B784EC3" w14:textId="337EBD69" w:rsidR="00CD2078" w:rsidRDefault="00CD2078" w:rsidP="00CD2078">
      <w:pPr>
        <w:spacing w:after="0" w:line="240" w:lineRule="auto"/>
        <w:jc w:val="both"/>
        <w:rPr>
          <w:rFonts w:ascii="Times New Roman" w:hAnsi="Times New Roman" w:cs="Times New Roman"/>
          <w:b/>
          <w:iCs/>
          <w:sz w:val="24"/>
          <w:szCs w:val="24"/>
        </w:rPr>
      </w:pPr>
      <w:r w:rsidRPr="00CD2078">
        <w:rPr>
          <w:rFonts w:ascii="Times New Roman" w:hAnsi="Times New Roman" w:cs="Times New Roman"/>
          <w:b/>
          <w:iCs/>
          <w:sz w:val="24"/>
          <w:szCs w:val="24"/>
        </w:rPr>
        <w:t xml:space="preserve">Par komisijas locekļa atbrīvošanu un grozījumiem Madonas novada pašvaldības domes 23.09.2010. lēmumā “Par komisijas izveidošanu” </w:t>
      </w:r>
    </w:p>
    <w:p w14:paraId="203525A9" w14:textId="77777777" w:rsidR="00CD2078" w:rsidRPr="00CD2078" w:rsidRDefault="00CD2078" w:rsidP="00CD2078">
      <w:pPr>
        <w:spacing w:after="0" w:line="240" w:lineRule="auto"/>
        <w:jc w:val="both"/>
        <w:rPr>
          <w:rFonts w:ascii="Times New Roman" w:hAnsi="Times New Roman" w:cs="Times New Roman"/>
          <w:b/>
          <w:iCs/>
          <w:sz w:val="24"/>
          <w:szCs w:val="24"/>
        </w:rPr>
      </w:pPr>
    </w:p>
    <w:p w14:paraId="61726CE0" w14:textId="48EED127" w:rsidR="00CD2078" w:rsidRPr="00CD2078" w:rsidRDefault="00CD2078" w:rsidP="00CD2078">
      <w:pPr>
        <w:tabs>
          <w:tab w:val="left" w:pos="9360"/>
        </w:tabs>
        <w:spacing w:after="0" w:line="240" w:lineRule="auto"/>
        <w:ind w:right="-99"/>
        <w:jc w:val="both"/>
        <w:rPr>
          <w:rFonts w:ascii="Times New Roman" w:hAnsi="Times New Roman" w:cs="Times New Roman"/>
          <w:sz w:val="24"/>
          <w:szCs w:val="24"/>
        </w:rPr>
      </w:pPr>
      <w:bookmarkStart w:id="0" w:name="bkm40"/>
      <w:r w:rsidRPr="00CD2078">
        <w:rPr>
          <w:rFonts w:ascii="Times New Roman" w:hAnsi="Times New Roman" w:cs="Times New Roman"/>
          <w:sz w:val="24"/>
          <w:szCs w:val="24"/>
        </w:rPr>
        <w:t xml:space="preserve">     Ar Madonas novada pašvaldības domes 23.09.2010. lēmumu “Par komisijas izveidošanu” (protokols Nr. 19, 23.p.) (turpmāk – lēmums) tika izveidota komisija iesniegumu izskatīšanai par konfiscētās mantas atdošanu vai tās vērtības atlīdzināšanu personām, kuru administratīvā izsūtīšana no Latvijas PSR vai KPFSR sastāvā iekļautās Latvijas PSR teritorijas daļas atzīta par nepamatotu 4 locekļu sastāvā.</w:t>
      </w:r>
    </w:p>
    <w:p w14:paraId="7DC7A5A3" w14:textId="06B7817A" w:rsidR="00CD2078" w:rsidRPr="00CD2078" w:rsidRDefault="00CD2078" w:rsidP="00CD2078">
      <w:pPr>
        <w:tabs>
          <w:tab w:val="left" w:pos="9360"/>
        </w:tabs>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Ar Madonas novada pašvaldības domes 29.10.2020. lēmumu Nr. 444 “Par komisijas locekļa atbrīvošanu un iecelšanu un grozījumiem Madonas novada pašvaldības domes 23.09.2010. lēmumā “Par komisijas izveidošanu”” (protokols Nr. 19, 23.p.)” (protokols Nr. 22, 33.p.) par komisijas locekli tika iecelta Juridiskās nodaļas juriste Ilze Pleša un tika lēmuma 1.punkts izteikts sekojošā redakcijā: “1. izveidot komisiju iesniegumu izskatīšanai par konfiscētās mantas atdošanu vai tās vērtības atlīdzināšanu personām, kuru administratīvā izsūtīšana no Latvijas PSR vai KPFSR sastāvā iekļautās Latvijas PSR teritorijas daļas atzīta par nepamatotu 4 locekļu sastāvā un par šīs komisijas locekļiem apstiprināti:</w:t>
      </w:r>
    </w:p>
    <w:p w14:paraId="6F2A5D5E" w14:textId="4A38DD6F" w:rsidR="00CD2078" w:rsidRPr="00CD2078" w:rsidRDefault="00CD2078" w:rsidP="00CD2078">
      <w:pPr>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Komisijas priekšsēdētājs – Āris Vilšķērsts – Madonas novada pašvaldības izpilddirektora </w:t>
      </w:r>
      <w:r w:rsidR="006B76B5">
        <w:rPr>
          <w:rFonts w:ascii="Times New Roman" w:hAnsi="Times New Roman" w:cs="Times New Roman"/>
          <w:sz w:val="24"/>
          <w:szCs w:val="24"/>
        </w:rPr>
        <w:t xml:space="preserve"> </w:t>
      </w:r>
      <w:r w:rsidRPr="00CD2078">
        <w:rPr>
          <w:rFonts w:ascii="Times New Roman" w:hAnsi="Times New Roman" w:cs="Times New Roman"/>
          <w:sz w:val="24"/>
          <w:szCs w:val="24"/>
        </w:rPr>
        <w:t>vietnieks;</w:t>
      </w:r>
    </w:p>
    <w:p w14:paraId="474CC26E" w14:textId="398C73C3" w:rsidR="00CD2078" w:rsidRPr="00CD2078" w:rsidRDefault="00CD2078" w:rsidP="00CD2078">
      <w:pPr>
        <w:tabs>
          <w:tab w:val="left" w:pos="426"/>
        </w:tabs>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Komisijas locekļi – Ilze Pleša – Madonas novada pašvaldības Juridiskās nodaļas juriste;</w:t>
      </w:r>
    </w:p>
    <w:p w14:paraId="66CBC35C" w14:textId="3084727A" w:rsidR="00CD2078" w:rsidRPr="00CD2078" w:rsidRDefault="00CD2078" w:rsidP="006B76B5">
      <w:pPr>
        <w:spacing w:after="0" w:line="240" w:lineRule="auto"/>
        <w:ind w:right="-99" w:hanging="142"/>
        <w:jc w:val="both"/>
        <w:rPr>
          <w:rFonts w:ascii="Times New Roman" w:hAnsi="Times New Roman" w:cs="Times New Roman"/>
          <w:sz w:val="24"/>
          <w:szCs w:val="24"/>
        </w:rPr>
      </w:pPr>
      <w:r w:rsidRPr="00CD2078">
        <w:rPr>
          <w:rFonts w:ascii="Times New Roman" w:hAnsi="Times New Roman" w:cs="Times New Roman"/>
          <w:sz w:val="24"/>
          <w:szCs w:val="24"/>
        </w:rPr>
        <w:t xml:space="preserve">                                      Helmuts Pujats – Madonas novada pašvaldības Juridiskās nodaļas</w:t>
      </w:r>
      <w:r w:rsidR="006B76B5">
        <w:rPr>
          <w:rFonts w:ascii="Times New Roman" w:hAnsi="Times New Roman" w:cs="Times New Roman"/>
          <w:sz w:val="24"/>
          <w:szCs w:val="24"/>
        </w:rPr>
        <w:t xml:space="preserve">  </w:t>
      </w:r>
      <w:r w:rsidRPr="00CD2078">
        <w:rPr>
          <w:rFonts w:ascii="Times New Roman" w:hAnsi="Times New Roman" w:cs="Times New Roman"/>
          <w:sz w:val="24"/>
          <w:szCs w:val="24"/>
        </w:rPr>
        <w:t>jurists;</w:t>
      </w:r>
    </w:p>
    <w:p w14:paraId="3212929D" w14:textId="610CAA2C" w:rsidR="00CD2078" w:rsidRPr="00CD2078" w:rsidRDefault="00CD2078" w:rsidP="00CD2078">
      <w:pPr>
        <w:tabs>
          <w:tab w:val="left" w:pos="9360"/>
        </w:tabs>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Lana Saulone – Madonas novada pašvaldības Finanšu nodaļas auditore.”    </w:t>
      </w:r>
    </w:p>
    <w:p w14:paraId="0D8F63FC" w14:textId="77777777" w:rsidR="00CD2078" w:rsidRPr="00CD2078" w:rsidRDefault="00CD2078" w:rsidP="00CD2078">
      <w:pPr>
        <w:spacing w:after="0" w:line="240" w:lineRule="auto"/>
        <w:jc w:val="both"/>
        <w:rPr>
          <w:rFonts w:ascii="Times New Roman" w:hAnsi="Times New Roman" w:cs="Times New Roman"/>
          <w:sz w:val="24"/>
          <w:szCs w:val="24"/>
        </w:rPr>
      </w:pPr>
      <w:r w:rsidRPr="00CD2078">
        <w:rPr>
          <w:rFonts w:ascii="Times New Roman" w:hAnsi="Times New Roman" w:cs="Times New Roman"/>
          <w:sz w:val="24"/>
          <w:szCs w:val="24"/>
        </w:rPr>
        <w:t xml:space="preserve">     Ar Madonas novada pašvaldības domes </w:t>
      </w:r>
      <w:r w:rsidRPr="00CD2078">
        <w:rPr>
          <w:rFonts w:ascii="Times New Roman" w:hAnsi="Times New Roman" w:cs="Times New Roman"/>
          <w:sz w:val="24"/>
          <w:szCs w:val="24"/>
          <w:lang w:eastAsia="ar-SA"/>
        </w:rPr>
        <w:t xml:space="preserve">05.11.2020. lēmumu Nr. 466 (protokols Nr. 23, 6.p.) Āris Vilšķērsts tika iecelts par pašvaldības izpilddirektora pienākumu izpildītāju. Savukārt Ilze Pleša ir izbeigusi darba tiesiskās attiecības sar pašvaldību. </w:t>
      </w:r>
      <w:r w:rsidRPr="00CD2078">
        <w:rPr>
          <w:rFonts w:ascii="Times New Roman" w:hAnsi="Times New Roman" w:cs="Times New Roman"/>
          <w:sz w:val="24"/>
          <w:szCs w:val="24"/>
        </w:rPr>
        <w:t xml:space="preserve">     </w:t>
      </w:r>
    </w:p>
    <w:p w14:paraId="5928C8CE" w14:textId="2E90DE93" w:rsidR="00CD2078" w:rsidRPr="00CD2078" w:rsidRDefault="00CD2078" w:rsidP="00CD2078">
      <w:pPr>
        <w:spacing w:after="0" w:line="240" w:lineRule="auto"/>
        <w:jc w:val="both"/>
        <w:rPr>
          <w:rFonts w:ascii="Times New Roman" w:hAnsi="Times New Roman" w:cs="Times New Roman"/>
          <w:sz w:val="24"/>
          <w:szCs w:val="24"/>
        </w:rPr>
      </w:pPr>
      <w:r w:rsidRPr="00CD2078">
        <w:rPr>
          <w:rFonts w:ascii="Times New Roman" w:hAnsi="Times New Roman" w:cs="Times New Roman"/>
          <w:sz w:val="24"/>
          <w:szCs w:val="24"/>
        </w:rPr>
        <w:t xml:space="preserve">     Tāpēc nepieciešams no komisijas locekļa pienākumu pildīšanas atbrīvot Ilzi Plešu un veikt nepieciešamos grozījumus Madonas novada pašvaldības domes 23.09.2010. lēmumā “Par komisijas izveidošanu” (protokols Nr. 19, 23.p.). </w:t>
      </w:r>
    </w:p>
    <w:p w14:paraId="417B4913" w14:textId="0DA5C53F" w:rsidR="00CD2078" w:rsidRPr="008B0415" w:rsidRDefault="00CD2078" w:rsidP="00CD2078">
      <w:pPr>
        <w:spacing w:after="0" w:line="240" w:lineRule="auto"/>
        <w:ind w:right="-57" w:firstLine="360"/>
        <w:jc w:val="both"/>
        <w:rPr>
          <w:rFonts w:ascii="Times New Roman" w:hAnsi="Times New Roman"/>
          <w:sz w:val="24"/>
          <w:szCs w:val="24"/>
        </w:rPr>
      </w:pPr>
      <w:r w:rsidRPr="00CD2078">
        <w:rPr>
          <w:rFonts w:ascii="Times New Roman" w:hAnsi="Times New Roman" w:cs="Times New Roman"/>
          <w:sz w:val="24"/>
          <w:szCs w:val="24"/>
        </w:rPr>
        <w:t xml:space="preserve">     Noklausījusies</w:t>
      </w:r>
      <w:r w:rsidR="00627916">
        <w:rPr>
          <w:rFonts w:ascii="Times New Roman" w:hAnsi="Times New Roman" w:cs="Times New Roman"/>
          <w:sz w:val="24"/>
          <w:szCs w:val="24"/>
        </w:rPr>
        <w:t xml:space="preserve"> </w:t>
      </w:r>
      <w:r w:rsidRPr="00CD2078">
        <w:rPr>
          <w:rFonts w:ascii="Times New Roman" w:hAnsi="Times New Roman" w:cs="Times New Roman"/>
          <w:sz w:val="24"/>
          <w:szCs w:val="24"/>
        </w:rPr>
        <w:t xml:space="preserve">sniegto informāciju un pamatojoties uz likuma “Par pašvaldībām” 21.panta pirmo daļu un pirmās daļas 24.punktu, </w:t>
      </w:r>
      <w:r>
        <w:rPr>
          <w:rFonts w:ascii="Times New Roman" w:hAnsi="Times New Roman" w:cs="Times New Roman"/>
          <w:sz w:val="24"/>
          <w:szCs w:val="24"/>
        </w:rPr>
        <w:t xml:space="preserve">ņemot vērā 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 xml:space="preserve">(Agris Lungevičs, Aleksandrs Šrubs, </w:t>
      </w:r>
      <w:r>
        <w:rPr>
          <w:rFonts w:ascii="Times New Roman" w:eastAsia="Times New Roman" w:hAnsi="Times New Roman" w:cs="Times New Roman"/>
          <w:color w:val="000000"/>
          <w:sz w:val="24"/>
          <w:szCs w:val="24"/>
        </w:rPr>
        <w:t>Andrejs Ceļapīters, Andris Dombrovskis, Andris Sakne, Antra Gotlaufa, Artūrs Grandāns,</w:t>
      </w:r>
      <w:r w:rsidRPr="00A501AA">
        <w:rPr>
          <w:rFonts w:ascii="Times New Roman" w:eastAsia="Times New Roman" w:hAnsi="Times New Roman" w:cs="Times New Roman"/>
          <w:color w:val="000000"/>
          <w:sz w:val="24"/>
          <w:szCs w:val="24"/>
        </w:rPr>
        <w:t xml:space="preserve"> Gatis Teilis,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0CAC7F53" w14:textId="31AF2A1B" w:rsidR="00CD2078" w:rsidRPr="00CD2078" w:rsidRDefault="00CD2078" w:rsidP="00CD2078">
      <w:pPr>
        <w:spacing w:after="0" w:line="240" w:lineRule="auto"/>
        <w:jc w:val="both"/>
        <w:rPr>
          <w:rFonts w:ascii="Times New Roman" w:hAnsi="Times New Roman" w:cs="Times New Roman"/>
          <w:sz w:val="24"/>
          <w:szCs w:val="24"/>
        </w:rPr>
      </w:pPr>
    </w:p>
    <w:p w14:paraId="509D49A0" w14:textId="77777777" w:rsidR="00CD2078" w:rsidRPr="00CD2078" w:rsidRDefault="00CD2078" w:rsidP="00CD2078">
      <w:pPr>
        <w:spacing w:after="0" w:line="240" w:lineRule="auto"/>
        <w:ind w:right="-1"/>
        <w:jc w:val="both"/>
        <w:rPr>
          <w:rFonts w:ascii="Times New Roman" w:hAnsi="Times New Roman" w:cs="Times New Roman"/>
          <w:sz w:val="24"/>
          <w:szCs w:val="24"/>
        </w:rPr>
      </w:pPr>
    </w:p>
    <w:p w14:paraId="3D1E5AFD" w14:textId="77777777" w:rsidR="00CD2078" w:rsidRPr="00CD2078" w:rsidRDefault="00CD2078" w:rsidP="00295A91">
      <w:pPr>
        <w:numPr>
          <w:ilvl w:val="0"/>
          <w:numId w:val="3"/>
        </w:numPr>
        <w:spacing w:after="0" w:line="240" w:lineRule="auto"/>
        <w:ind w:right="-1"/>
        <w:jc w:val="both"/>
        <w:rPr>
          <w:rFonts w:ascii="Times New Roman" w:hAnsi="Times New Roman" w:cs="Times New Roman"/>
          <w:sz w:val="24"/>
          <w:szCs w:val="24"/>
        </w:rPr>
      </w:pPr>
      <w:r w:rsidRPr="00CD2078">
        <w:rPr>
          <w:rFonts w:ascii="Times New Roman" w:hAnsi="Times New Roman" w:cs="Times New Roman"/>
          <w:sz w:val="24"/>
          <w:szCs w:val="24"/>
        </w:rPr>
        <w:t>atbrīvot no pienākumu pildīšanas komisijas locekli Ilzi Plešu;</w:t>
      </w:r>
    </w:p>
    <w:p w14:paraId="509569E9" w14:textId="77777777" w:rsidR="00CD2078" w:rsidRPr="00CD2078" w:rsidRDefault="00CD2078" w:rsidP="00295A91">
      <w:pPr>
        <w:numPr>
          <w:ilvl w:val="0"/>
          <w:numId w:val="3"/>
        </w:numPr>
        <w:spacing w:after="0" w:line="240" w:lineRule="auto"/>
        <w:ind w:right="-1"/>
        <w:jc w:val="both"/>
        <w:rPr>
          <w:rFonts w:ascii="Times New Roman" w:hAnsi="Times New Roman" w:cs="Times New Roman"/>
          <w:sz w:val="24"/>
          <w:szCs w:val="24"/>
        </w:rPr>
      </w:pPr>
      <w:r w:rsidRPr="00CD2078">
        <w:rPr>
          <w:rFonts w:ascii="Times New Roman" w:hAnsi="Times New Roman" w:cs="Times New Roman"/>
          <w:sz w:val="24"/>
          <w:szCs w:val="24"/>
        </w:rPr>
        <w:t>grozīt Madonas novada pašvaldības 23.09.2010. lēmumu “Par komisijas izveidošanu” (protokols Nr. 19., 23.p.) sekojoši:</w:t>
      </w:r>
    </w:p>
    <w:p w14:paraId="0F0CECDC" w14:textId="77777777" w:rsidR="00CD2078" w:rsidRPr="00CD2078" w:rsidRDefault="00CD2078" w:rsidP="00295A91">
      <w:pPr>
        <w:numPr>
          <w:ilvl w:val="1"/>
          <w:numId w:val="3"/>
        </w:numPr>
        <w:spacing w:after="0" w:line="240" w:lineRule="auto"/>
        <w:ind w:right="-1"/>
        <w:jc w:val="both"/>
        <w:rPr>
          <w:rFonts w:ascii="Times New Roman" w:hAnsi="Times New Roman" w:cs="Times New Roman"/>
          <w:sz w:val="24"/>
          <w:szCs w:val="24"/>
        </w:rPr>
      </w:pPr>
      <w:r w:rsidRPr="00CD2078">
        <w:rPr>
          <w:rFonts w:ascii="Times New Roman" w:hAnsi="Times New Roman" w:cs="Times New Roman"/>
          <w:sz w:val="24"/>
          <w:szCs w:val="24"/>
        </w:rPr>
        <w:t>izteikt lēmuma 1.punktu sekojošā redakcijā:</w:t>
      </w:r>
    </w:p>
    <w:p w14:paraId="7DE765E5" w14:textId="77777777" w:rsidR="00CD2078" w:rsidRPr="00CD2078" w:rsidRDefault="00CD2078" w:rsidP="00CD2078">
      <w:pPr>
        <w:spacing w:after="0" w:line="240" w:lineRule="auto"/>
        <w:ind w:left="567" w:right="-1"/>
        <w:jc w:val="both"/>
        <w:rPr>
          <w:rFonts w:ascii="Times New Roman" w:hAnsi="Times New Roman" w:cs="Times New Roman"/>
          <w:sz w:val="24"/>
          <w:szCs w:val="24"/>
        </w:rPr>
      </w:pPr>
    </w:p>
    <w:p w14:paraId="313D0850" w14:textId="77777777" w:rsidR="00CD2078" w:rsidRPr="00CD2078" w:rsidRDefault="00CD2078" w:rsidP="00CD2078">
      <w:pPr>
        <w:tabs>
          <w:tab w:val="left" w:pos="9360"/>
        </w:tabs>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“1. izveidot komisiju iesniegumu izskatīšanai par konfiscētās mantas atdošanu vai tās vērtības atlīdzināšanu personām, kuru administratīvā izsūtīšana no Latvijas PSR vai KPFSR sastāvā iekļautās Latvijas PSR teritorijas daļas atzīta par nepamatotu 3 locekļu sastāvā un par šīs komisijas locekļiem apstiprināti:</w:t>
      </w:r>
    </w:p>
    <w:p w14:paraId="0D74C44D" w14:textId="3D616090" w:rsidR="00CD2078" w:rsidRPr="00CD2078" w:rsidRDefault="00CD2078" w:rsidP="00CD2078">
      <w:pPr>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Komisijas priekšsēdētājs – Āris Vilšķērsts – Madonas novada pašvaldības izpilddirektora pienākumu izpildītājs;</w:t>
      </w:r>
    </w:p>
    <w:p w14:paraId="539B6C47" w14:textId="6040070F" w:rsidR="00CD2078" w:rsidRPr="00CD2078" w:rsidRDefault="00CD2078" w:rsidP="00CD2078">
      <w:pPr>
        <w:tabs>
          <w:tab w:val="left" w:pos="426"/>
        </w:tabs>
        <w:spacing w:after="0" w:line="240" w:lineRule="auto"/>
        <w:ind w:right="-99"/>
        <w:jc w:val="both"/>
        <w:rPr>
          <w:rFonts w:ascii="Times New Roman" w:hAnsi="Times New Roman" w:cs="Times New Roman"/>
          <w:sz w:val="24"/>
          <w:szCs w:val="24"/>
        </w:rPr>
      </w:pPr>
      <w:r w:rsidRPr="00CD2078">
        <w:rPr>
          <w:rFonts w:ascii="Times New Roman" w:hAnsi="Times New Roman" w:cs="Times New Roman"/>
          <w:sz w:val="24"/>
          <w:szCs w:val="24"/>
        </w:rPr>
        <w:t xml:space="preserve">   Komisijas locekļi – Helmuts Pujats – Madonas novada pašvaldības Juridiskās nodaļas jurists;</w:t>
      </w:r>
    </w:p>
    <w:p w14:paraId="0C95C360" w14:textId="6491AB89" w:rsidR="00CD2078" w:rsidRPr="00CD2078" w:rsidRDefault="00CD2078" w:rsidP="006B76B5">
      <w:pPr>
        <w:pStyle w:val="a"/>
        <w:spacing w:before="0" w:beforeAutospacing="0" w:after="0" w:afterAutospacing="0"/>
        <w:ind w:left="709" w:hanging="142"/>
        <w:jc w:val="both"/>
      </w:pPr>
      <w:r w:rsidRPr="00CD2078">
        <w:t xml:space="preserve">                         </w:t>
      </w:r>
      <w:r w:rsidR="006B76B5">
        <w:t xml:space="preserve">  </w:t>
      </w:r>
      <w:r w:rsidRPr="00CD2078">
        <w:t>Lana Saulone – Madonas novada pašvaldības Finanšu nodaļas auditore.”</w:t>
      </w:r>
      <w:bookmarkEnd w:id="0"/>
    </w:p>
    <w:p w14:paraId="3BBFAE9A" w14:textId="3341F636" w:rsidR="00991D7A" w:rsidRDefault="00991D7A" w:rsidP="00CE59ED">
      <w:pPr>
        <w:spacing w:after="0" w:line="240" w:lineRule="auto"/>
        <w:ind w:firstLine="567"/>
        <w:jc w:val="both"/>
        <w:rPr>
          <w:rFonts w:ascii="Times New Roman" w:eastAsia="Times New Roman" w:hAnsi="Times New Roman" w:cs="Times New Roman"/>
          <w:sz w:val="24"/>
          <w:szCs w:val="24"/>
        </w:rPr>
      </w:pPr>
    </w:p>
    <w:p w14:paraId="679A0593" w14:textId="77777777" w:rsidR="00612737" w:rsidRPr="00CA64B7" w:rsidRDefault="00612737" w:rsidP="00612737">
      <w:pPr>
        <w:tabs>
          <w:tab w:val="left" w:pos="9000"/>
        </w:tabs>
        <w:spacing w:after="0" w:line="240" w:lineRule="auto"/>
        <w:ind w:right="-694"/>
        <w:jc w:val="both"/>
        <w:rPr>
          <w:rFonts w:ascii="Times New Roman" w:hAnsi="Times New Roman"/>
          <w:sz w:val="24"/>
          <w:szCs w:val="24"/>
        </w:rPr>
      </w:pPr>
    </w:p>
    <w:p w14:paraId="1FAFE0A1" w14:textId="63D6A1F3" w:rsidR="00A4400F" w:rsidRDefault="00A4400F" w:rsidP="006F0B76">
      <w:pPr>
        <w:spacing w:after="0" w:line="240" w:lineRule="auto"/>
        <w:jc w:val="both"/>
        <w:rPr>
          <w:rFonts w:ascii="Times New Roman" w:eastAsia="Calibri" w:hAnsi="Times New Roman" w:cs="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5BC25A5D" w:rsidR="0083610B" w:rsidRDefault="0083610B" w:rsidP="008B0415">
      <w:pPr>
        <w:spacing w:after="0" w:line="240" w:lineRule="auto"/>
        <w:jc w:val="both"/>
        <w:rPr>
          <w:rFonts w:ascii="Times New Roman" w:hAnsi="Times New Roman" w:cs="Times New Roman"/>
          <w:i/>
          <w:iCs/>
          <w:sz w:val="24"/>
          <w:szCs w:val="24"/>
        </w:rPr>
      </w:pPr>
    </w:p>
    <w:p w14:paraId="4A118AC2" w14:textId="1E0520AD" w:rsidR="006B76B5" w:rsidRDefault="006B76B5" w:rsidP="008B0415">
      <w:pPr>
        <w:spacing w:after="0" w:line="240" w:lineRule="auto"/>
        <w:jc w:val="both"/>
        <w:rPr>
          <w:rFonts w:ascii="Times New Roman" w:hAnsi="Times New Roman" w:cs="Times New Roman"/>
          <w:i/>
          <w:iCs/>
          <w:sz w:val="24"/>
          <w:szCs w:val="24"/>
        </w:rPr>
      </w:pPr>
    </w:p>
    <w:p w14:paraId="45C34B6A" w14:textId="77777777" w:rsidR="006B76B5" w:rsidRDefault="006B76B5" w:rsidP="008B0415">
      <w:pPr>
        <w:spacing w:after="0" w:line="240" w:lineRule="auto"/>
        <w:jc w:val="both"/>
        <w:rPr>
          <w:rFonts w:ascii="Times New Roman" w:hAnsi="Times New Roman" w:cs="Times New Roman"/>
          <w:i/>
          <w:iCs/>
          <w:sz w:val="24"/>
          <w:szCs w:val="24"/>
        </w:rPr>
      </w:pPr>
    </w:p>
    <w:p w14:paraId="72A524FA" w14:textId="77777777" w:rsidR="00CD2078" w:rsidRPr="00CD2078" w:rsidRDefault="00CD2078" w:rsidP="00CD2078">
      <w:pPr>
        <w:spacing w:after="0" w:line="240" w:lineRule="auto"/>
        <w:ind w:right="43"/>
        <w:jc w:val="both"/>
        <w:rPr>
          <w:rFonts w:ascii="Times New Roman" w:hAnsi="Times New Roman" w:cs="Times New Roman"/>
          <w:i/>
          <w:sz w:val="24"/>
          <w:szCs w:val="24"/>
        </w:rPr>
      </w:pPr>
      <w:r w:rsidRPr="00CD2078">
        <w:rPr>
          <w:rFonts w:ascii="Times New Roman" w:hAnsi="Times New Roman" w:cs="Times New Roman"/>
          <w:i/>
          <w:sz w:val="24"/>
          <w:szCs w:val="24"/>
        </w:rPr>
        <w:t>Pujats 64807321</w:t>
      </w:r>
    </w:p>
    <w:p w14:paraId="0A901138" w14:textId="5D4CBC0A" w:rsidR="00905B0A" w:rsidRPr="008B0415" w:rsidRDefault="00905B0A" w:rsidP="008B0415">
      <w:pPr>
        <w:ind w:right="-58"/>
        <w:jc w:val="both"/>
        <w:rPr>
          <w:rFonts w:ascii="Times New Roman" w:hAnsi="Times New Roman" w:cs="Times New Roman"/>
          <w:i/>
          <w:sz w:val="24"/>
          <w:szCs w:val="24"/>
        </w:rPr>
      </w:pPr>
    </w:p>
    <w:sectPr w:rsidR="00905B0A" w:rsidRPr="008B04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EB9B" w14:textId="77777777" w:rsidR="003B5DAC" w:rsidRDefault="003B5DAC" w:rsidP="0090167E">
      <w:pPr>
        <w:spacing w:after="0" w:line="240" w:lineRule="auto"/>
      </w:pPr>
      <w:r>
        <w:separator/>
      </w:r>
    </w:p>
  </w:endnote>
  <w:endnote w:type="continuationSeparator" w:id="0">
    <w:p w14:paraId="6077A3C1" w14:textId="77777777" w:rsidR="003B5DAC" w:rsidRDefault="003B5DAC"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14D1" w14:textId="77777777" w:rsidR="003B5DAC" w:rsidRDefault="003B5DAC" w:rsidP="0090167E">
      <w:pPr>
        <w:spacing w:after="0" w:line="240" w:lineRule="auto"/>
      </w:pPr>
      <w:r>
        <w:separator/>
      </w:r>
    </w:p>
  </w:footnote>
  <w:footnote w:type="continuationSeparator" w:id="0">
    <w:p w14:paraId="22379789" w14:textId="77777777" w:rsidR="003B5DAC" w:rsidRDefault="003B5DAC"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1E8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A91"/>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5DAC"/>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27916"/>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03"/>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57C"/>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0E03"/>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2508</Words>
  <Characters>1431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2021-06-16T13:13:00Z</dcterms:created>
  <dcterms:modified xsi:type="dcterms:W3CDTF">2021-06-17T12:39:00Z</dcterms:modified>
</cp:coreProperties>
</file>